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BD719" w14:textId="01F1A9CE" w:rsidR="00D82736" w:rsidRPr="00A5196E" w:rsidRDefault="00D82736" w:rsidP="00D82736">
      <w:pPr>
        <w:shd w:val="clear" w:color="auto" w:fill="FFFFFF"/>
        <w:jc w:val="both"/>
        <w:textAlignment w:val="baseline"/>
        <w:rPr>
          <w:rFonts w:ascii="Arial" w:eastAsia="Times New Roman" w:hAnsi="Arial" w:cs="Arial"/>
          <w:b/>
          <w:bCs/>
          <w:color w:val="444444"/>
          <w:sz w:val="23"/>
          <w:szCs w:val="23"/>
          <w:bdr w:val="none" w:sz="0" w:space="0" w:color="auto" w:frame="1"/>
          <w:lang w:eastAsia="pt-BR"/>
        </w:rPr>
      </w:pPr>
    </w:p>
    <w:p w14:paraId="178F79B1" w14:textId="77777777" w:rsidR="00C07637" w:rsidRDefault="00C07637" w:rsidP="00C07637">
      <w:pPr>
        <w:spacing w:after="320" w:line="360" w:lineRule="auto"/>
        <w:jc w:val="center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  <w:shd w:val="clear" w:color="auto" w:fill="FFFFFF"/>
        </w:rPr>
        <w:t xml:space="preserve">Instituto Vladimir Herzog, Núcleo Memória e parceiros lançam a campanha </w:t>
      </w:r>
      <w:r>
        <w:rPr>
          <w:rFonts w:ascii="Arial" w:hAnsi="Arial" w:cs="Arial"/>
          <w:b/>
          <w:bCs/>
          <w:i/>
          <w:iCs/>
          <w:color w:val="000000"/>
          <w:sz w:val="32"/>
          <w:szCs w:val="32"/>
          <w:shd w:val="clear" w:color="auto" w:fill="FFFFFF"/>
        </w:rPr>
        <w:t xml:space="preserve">#ReinterpretaJáSTF </w:t>
      </w:r>
      <w:r>
        <w:rPr>
          <w:rFonts w:ascii="Arial" w:hAnsi="Arial" w:cs="Arial"/>
          <w:b/>
          <w:bCs/>
          <w:color w:val="000000"/>
          <w:sz w:val="32"/>
          <w:szCs w:val="32"/>
          <w:shd w:val="clear" w:color="auto" w:fill="FFFFFF"/>
        </w:rPr>
        <w:t>no aniversário do golpe militar de 1964</w:t>
      </w:r>
      <w:r>
        <w:rPr>
          <w:rFonts w:ascii="Arial" w:hAnsi="Arial" w:cs="Arial"/>
          <w:color w:val="000000"/>
          <w:sz w:val="32"/>
          <w:szCs w:val="32"/>
        </w:rPr>
        <w:t xml:space="preserve"> </w:t>
      </w:r>
    </w:p>
    <w:p w14:paraId="763C4B9F" w14:textId="77777777" w:rsidR="00C07637" w:rsidRDefault="00C07637" w:rsidP="00C07637">
      <w:pPr>
        <w:spacing w:after="280" w:line="360" w:lineRule="auto"/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i/>
          <w:iCs/>
          <w:color w:val="000000"/>
          <w:sz w:val="28"/>
          <w:szCs w:val="28"/>
          <w:shd w:val="clear" w:color="auto" w:fill="FFFFFF"/>
        </w:rPr>
        <w:t xml:space="preserve">Entidades que compõem o movimento "Vozes do Silêncio contra a Violência de Estado" farão ato simbólico no dia 31 de março, às 18h, nas redes sociais do IVH e do Núcleo Memória </w:t>
      </w:r>
    </w:p>
    <w:p w14:paraId="022E082E" w14:textId="77777777" w:rsidR="00C07637" w:rsidRDefault="00C07637" w:rsidP="00C07637">
      <w:pPr>
        <w:spacing w:after="24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Na próxima quarta-feira, 31 de março, às 18h, nas redes sociais do Núcleo de Preservação da Memória Política e do Instituto Vladimir Herzog (IVH), será realizado pelo terceiro ano consecutivo o ato simbólico do </w:t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movimento "Vozes do Silêncio contra a Violência de Estado"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Na data que marca o aniversário de 57 anos do golpe civil-militar, entidades de todo </w:t>
      </w:r>
      <w:proofErr w:type="gram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o Brasil lançam</w:t>
      </w:r>
      <w:proofErr w:type="gram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 campanha </w:t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#ReinterpretaJáSTF,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cuja intenção é somar-se aos reiterados pedidos da sociedade civil para que a Lei da Anistia seja reinterpretada pelo Supremo Tribunal Federal (STF), permitindo que agentes da ditadura militar sejam exemplarmente responsabilizados pelas violências cometidas durante o regime. </w:t>
      </w:r>
    </w:p>
    <w:p w14:paraId="3AFC721A" w14:textId="77777777" w:rsidR="00C07637" w:rsidRDefault="00C07637" w:rsidP="00C07637">
      <w:pPr>
        <w:spacing w:after="24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Participam do encontro online: Maurice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Politi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diretor do Núcleo de Preservação da Memória Política; Rogério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Sottili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, diretor executivo do IVH; e representantes de organizações que atuam em todo o país em defesa dos Direitos Humanos e pela promoção da Memória, da Verdade e da Justiça. A atividade contará com apresentações culturais e com a leitura do manifesto construído pelo grupo. O cantor Renato Braz fará o show de encerramento.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01B21B6E" w14:textId="77777777" w:rsidR="00C07637" w:rsidRDefault="00C07637" w:rsidP="00C07637">
      <w:pPr>
        <w:spacing w:after="24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Confira a programação completa: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28D2F61F" w14:textId="77777777" w:rsidR="00C07637" w:rsidRDefault="00C07637" w:rsidP="00C07637">
      <w:pPr>
        <w:spacing w:after="24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•18:00 - Abertura: Saudação inicial com Rogério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Sottili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(IVH), Maurice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Politi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(NM) e Eugênia Gonzaga (PFDC/MPF)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4038CEB8" w14:textId="77777777" w:rsidR="00C07637" w:rsidRDefault="00C07637" w:rsidP="00C07637">
      <w:pPr>
        <w:spacing w:after="24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•18h10 - Homenagem a Martinho Lutero e Aldir Blanc (José Luiz Del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Roio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5E5F2FF3" w14:textId="77777777" w:rsidR="00C07637" w:rsidRDefault="00C07637" w:rsidP="00C07637">
      <w:pPr>
        <w:spacing w:after="24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•18:15 - Vídeo-manifesto "Familiares de Virgílio Gomes da Silva"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04BF6595" w14:textId="77777777" w:rsidR="00C07637" w:rsidRDefault="00C07637" w:rsidP="00C07637">
      <w:pPr>
        <w:spacing w:after="24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•18:20 - Leitura do Manifesto "Reinterpreta Já STF", com Sérgio Mamberti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3DA8B29C" w14:textId="77777777" w:rsidR="00C07637" w:rsidRDefault="00C07637" w:rsidP="00C07637">
      <w:pPr>
        <w:spacing w:after="24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•18:25 - Apresentação musical - "Canto de Xangô", com Aline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Deluna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&amp; Leo Alves (RJ)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0BD8EE54" w14:textId="77777777" w:rsidR="00C07637" w:rsidRDefault="00C07637" w:rsidP="00C07637">
      <w:pPr>
        <w:spacing w:after="24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•18:30 - Pronunciamentos dos representantes de entidades dos Estados: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1C3BD653" w14:textId="77777777" w:rsidR="00C07637" w:rsidRDefault="00C07637" w:rsidP="00C07637">
      <w:pPr>
        <w:spacing w:after="24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- SP / José Luiz Del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Roio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(CMVJ-SP)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3E99DE68" w14:textId="77777777" w:rsidR="00C07637" w:rsidRDefault="00C07637" w:rsidP="00C07637">
      <w:pPr>
        <w:spacing w:after="24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- RJ / Lucas Pedretti (Coletivo RJ MVJR)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2FF614B9" w14:textId="77777777" w:rsidR="00C07637" w:rsidRDefault="00C07637" w:rsidP="00C07637">
      <w:pPr>
        <w:spacing w:after="24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- MG / Nilmário Miranda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0E85C7FD" w14:textId="77777777" w:rsidR="00C07637" w:rsidRDefault="00C07637" w:rsidP="00C07637">
      <w:pPr>
        <w:spacing w:after="24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- PE / Cajá (CMVJD-PE)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3D55F307" w14:textId="77777777" w:rsidR="00C07637" w:rsidRDefault="00C07637" w:rsidP="00C07637">
      <w:pPr>
        <w:spacing w:after="24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- PE - Atividade Cultural: Poema, por Marcus Vinícius (Centro Cultural Manoel Lisboa)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25591D46" w14:textId="77777777" w:rsidR="00C07637" w:rsidRDefault="00C07637" w:rsidP="00C07637">
      <w:pPr>
        <w:spacing w:after="24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- CE / Lucia Alencar (Centro de Memória Frei Tito de Alencar)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66C4D614" w14:textId="77777777" w:rsidR="00C07637" w:rsidRDefault="00C07637" w:rsidP="00C07637">
      <w:pPr>
        <w:spacing w:after="24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- PB /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Alane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Lima (Memorial das Ligas e Lutas Camponesas)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28559A54" w14:textId="77777777" w:rsidR="00C07637" w:rsidRDefault="00C07637" w:rsidP="00C07637">
      <w:pPr>
        <w:spacing w:after="24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- PB / Atividade Cultural: "Perseguição", interpretação de Vitória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Ohara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770E52EB" w14:textId="77777777" w:rsidR="00C07637" w:rsidRDefault="00C07637" w:rsidP="00C07637">
      <w:pPr>
        <w:spacing w:after="24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- BA / Diva Santana (Grupo Tortura Nunca Mais - BA)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7B8FE95E" w14:textId="77777777" w:rsidR="00C07637" w:rsidRDefault="00C07637" w:rsidP="00C07637">
      <w:pPr>
        <w:spacing w:after="24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- SE / Atividade Cultural: Poema Musicado, por Jessé e Alisson Castro (CMVJ-SE)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5AF8BFD8" w14:textId="77777777" w:rsidR="00C07637" w:rsidRDefault="00C07637" w:rsidP="00C07637">
      <w:pPr>
        <w:spacing w:after="24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•19:10 - Apresentação Musical: Renato Braz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13E4B5AF" w14:textId="77777777" w:rsidR="00C07637" w:rsidRDefault="00C07637" w:rsidP="00C07637">
      <w:pPr>
        <w:spacing w:after="24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•19:30 - Palavras de encerramento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481AC9D9" w14:textId="77777777" w:rsidR="00C07637" w:rsidRDefault="00C07637" w:rsidP="00C07637">
      <w:pPr>
        <w:spacing w:after="240" w:line="36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222222"/>
          <w:sz w:val="24"/>
          <w:szCs w:val="24"/>
          <w:u w:val="single"/>
          <w:shd w:val="clear" w:color="auto" w:fill="FFFFFF"/>
        </w:rPr>
        <w:t>HISTÓRICO DO MOVIMENTO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46BE6A6A" w14:textId="77777777" w:rsidR="00C07637" w:rsidRDefault="00C07637" w:rsidP="00C07637">
      <w:pPr>
        <w:spacing w:after="24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 movimento </w:t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"Vozes do Silêncio contra a Violência de Estado"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surgiu da necessidade de gritar contra a injustiça histórica que o Estado brasileiro cometeu e continua cometendo contra seus cidadãos. A luta por Democracia e Justiça exige a participação de toda a sociedade. Nascido em 2019, o Movimento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realizou a I Caminhada do Silêncio no Parque do Ibirapuera, em São Paulo, considerado o maior ato público contra a ditadura civil-militar após a Constituição de 1988, reunindo mais de 10 mil pessoas em torno das pautas por Memória, Verdade, Justiça e Reparação. Em todo o país, outras manifestações ocorreram no mesmo 31 de março e em 01 de abril, datas em que se lembra o golpe civil-militar em 1964. Em junho do mesmo ano, ocorreu o lançamento oficial do Movimento no TUCA na PUC-SP, com a leitura do manifesto que pode ser conferido no site do Vozes do Silêncio (</w:t>
      </w:r>
      <w:hyperlink r:id="rId7" w:history="1">
        <w:r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https://vozesdosilencio.com/manifesto/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). Em 2020, com a propagação da pandemia do coronavírus, optou-se por realizar uma ação virtual intitulada "Vigília pela Democracia", nos mesmos dias da efeméride. Com atividades culturais, debates, projeções de filmes, mensagens em varandas e fachadas de prédios e depoimentos de diversos atores da sociedade civil, o evento lembrou que a memória não fica em quarentena.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66FF9483" w14:textId="12054385" w:rsidR="00A5196E" w:rsidRPr="00E77A58" w:rsidRDefault="00C07637" w:rsidP="00C07637">
      <w:pPr>
        <w:shd w:val="clear" w:color="auto" w:fill="FFFFFF"/>
        <w:textAlignment w:val="baseline"/>
        <w:rPr>
          <w:b/>
          <w:bCs/>
          <w:lang w:val="en-US"/>
        </w:rPr>
      </w:pPr>
      <w:r>
        <w:rPr>
          <w:rFonts w:ascii="Arial" w:hAnsi="Arial" w:cs="Arial"/>
          <w:b/>
          <w:bCs/>
          <w:color w:val="000000"/>
          <w:sz w:val="24"/>
          <w:szCs w:val="24"/>
          <w:u w:val="single"/>
          <w:shd w:val="clear" w:color="auto" w:fill="FFFFFF"/>
        </w:rPr>
        <w:t>Contatos para imprensa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br/>
        <w:t xml:space="preserve">Instituto Vladimir Herzog - CDI Comunicação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br/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Email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: </w:t>
      </w:r>
      <w:hyperlink r:id="rId8" w:history="1">
        <w:r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filipe.bachiega@cdicom.com.br</w:t>
        </w:r>
      </w:hyperlink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br/>
        <w:t>Celular: (11) 94632-8997</w:t>
      </w:r>
    </w:p>
    <w:sectPr w:rsidR="00A5196E" w:rsidRPr="00E77A58" w:rsidSect="005B18AF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AD2B19" w14:textId="77777777" w:rsidR="006C228F" w:rsidRDefault="006C228F" w:rsidP="00297741">
      <w:r>
        <w:separator/>
      </w:r>
    </w:p>
  </w:endnote>
  <w:endnote w:type="continuationSeparator" w:id="0">
    <w:p w14:paraId="3E7A4A89" w14:textId="77777777" w:rsidR="006C228F" w:rsidRDefault="006C228F" w:rsidP="002977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D8310" w14:textId="77777777" w:rsidR="006C228F" w:rsidRDefault="006C228F" w:rsidP="00297741">
      <w:r>
        <w:separator/>
      </w:r>
    </w:p>
  </w:footnote>
  <w:footnote w:type="continuationSeparator" w:id="0">
    <w:p w14:paraId="7A988C32" w14:textId="77777777" w:rsidR="006C228F" w:rsidRDefault="006C228F" w:rsidP="002977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252B24" w14:textId="4337E0DC" w:rsidR="00297741" w:rsidRDefault="00297741" w:rsidP="00297741">
    <w:pPr>
      <w:pStyle w:val="Cabealho"/>
    </w:pPr>
    <w:r>
      <w:rPr>
        <w:noProof/>
      </w:rPr>
      <w:t xml:space="preserve">                                                                    </w:t>
    </w:r>
    <w:r>
      <w:rPr>
        <w:noProof/>
      </w:rPr>
      <w:drawing>
        <wp:inline distT="0" distB="0" distL="0" distR="0" wp14:anchorId="691BD96C" wp14:editId="6C70E69D">
          <wp:extent cx="1600423" cy="800212"/>
          <wp:effectExtent l="0" t="0" r="0" b="0"/>
          <wp:docPr id="11" name="Imagem 11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Logotip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0423" cy="80021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736"/>
    <w:rsid w:val="000215EC"/>
    <w:rsid w:val="00053EDA"/>
    <w:rsid w:val="000B07AD"/>
    <w:rsid w:val="000B203C"/>
    <w:rsid w:val="001200BF"/>
    <w:rsid w:val="001E18B3"/>
    <w:rsid w:val="00240A06"/>
    <w:rsid w:val="00297741"/>
    <w:rsid w:val="002B5830"/>
    <w:rsid w:val="00320A91"/>
    <w:rsid w:val="00340582"/>
    <w:rsid w:val="004A62C9"/>
    <w:rsid w:val="004E2C77"/>
    <w:rsid w:val="00582C2B"/>
    <w:rsid w:val="005B18AF"/>
    <w:rsid w:val="005C0138"/>
    <w:rsid w:val="006A3200"/>
    <w:rsid w:val="006C228F"/>
    <w:rsid w:val="006D71B2"/>
    <w:rsid w:val="00884576"/>
    <w:rsid w:val="00886307"/>
    <w:rsid w:val="00935F66"/>
    <w:rsid w:val="00975CD5"/>
    <w:rsid w:val="009C6916"/>
    <w:rsid w:val="009F115C"/>
    <w:rsid w:val="00A41C52"/>
    <w:rsid w:val="00A5196E"/>
    <w:rsid w:val="00A81BE4"/>
    <w:rsid w:val="00AD5BFF"/>
    <w:rsid w:val="00AD6F5D"/>
    <w:rsid w:val="00B95DC7"/>
    <w:rsid w:val="00C07637"/>
    <w:rsid w:val="00C8189D"/>
    <w:rsid w:val="00CF0C02"/>
    <w:rsid w:val="00D82736"/>
    <w:rsid w:val="00D9045F"/>
    <w:rsid w:val="00DA14DA"/>
    <w:rsid w:val="00DE7D2B"/>
    <w:rsid w:val="00E609CE"/>
    <w:rsid w:val="00E77A58"/>
    <w:rsid w:val="00EE00AE"/>
    <w:rsid w:val="00F152FE"/>
    <w:rsid w:val="00FA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47B967"/>
  <w15:chartTrackingRefBased/>
  <w15:docId w15:val="{45284742-CF74-45C9-B183-B9F723D34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0A06"/>
    <w:pPr>
      <w:spacing w:after="0" w:line="240" w:lineRule="auto"/>
    </w:pPr>
    <w:rPr>
      <w:rFonts w:ascii="Calibri" w:hAnsi="Calibri" w:cs="Calibri"/>
    </w:rPr>
  </w:style>
  <w:style w:type="paragraph" w:styleId="Ttulo1">
    <w:name w:val="heading 1"/>
    <w:basedOn w:val="Normal"/>
    <w:link w:val="Ttulo1Char"/>
    <w:uiPriority w:val="9"/>
    <w:qFormat/>
    <w:rsid w:val="00D82736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8273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posted-on">
    <w:name w:val="posted-on"/>
    <w:basedOn w:val="Fontepargpadro"/>
    <w:rsid w:val="00D82736"/>
  </w:style>
  <w:style w:type="character" w:styleId="Hyperlink">
    <w:name w:val="Hyperlink"/>
    <w:basedOn w:val="Fontepargpadro"/>
    <w:uiPriority w:val="99"/>
    <w:unhideWhenUsed/>
    <w:rsid w:val="00D82736"/>
    <w:rPr>
      <w:color w:val="0000FF"/>
      <w:u w:val="single"/>
    </w:rPr>
  </w:style>
  <w:style w:type="character" w:customStyle="1" w:styleId="author">
    <w:name w:val="author"/>
    <w:basedOn w:val="Fontepargpadro"/>
    <w:rsid w:val="00D82736"/>
  </w:style>
  <w:style w:type="character" w:customStyle="1" w:styleId="tag-links">
    <w:name w:val="tag-links"/>
    <w:basedOn w:val="Fontepargpadro"/>
    <w:rsid w:val="00D82736"/>
  </w:style>
  <w:style w:type="paragraph" w:styleId="NormalWeb">
    <w:name w:val="Normal (Web)"/>
    <w:basedOn w:val="Normal"/>
    <w:uiPriority w:val="99"/>
    <w:semiHidden/>
    <w:unhideWhenUsed/>
    <w:rsid w:val="00D8273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82736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A5196E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9C691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9C6916"/>
    <w:pPr>
      <w:spacing w:after="160"/>
    </w:pPr>
    <w:rPr>
      <w:rFonts w:asciiTheme="minorHAnsi" w:hAnsiTheme="minorHAnsi" w:cstheme="minorBidi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9C691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C691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C6916"/>
    <w:rPr>
      <w:b/>
      <w:bCs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297741"/>
    <w:pPr>
      <w:tabs>
        <w:tab w:val="center" w:pos="4252"/>
        <w:tab w:val="right" w:pos="8504"/>
      </w:tabs>
    </w:pPr>
    <w:rPr>
      <w:rFonts w:ascii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297741"/>
  </w:style>
  <w:style w:type="paragraph" w:styleId="Rodap">
    <w:name w:val="footer"/>
    <w:basedOn w:val="Normal"/>
    <w:link w:val="RodapChar"/>
    <w:uiPriority w:val="99"/>
    <w:unhideWhenUsed/>
    <w:rsid w:val="0029774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977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18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1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86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08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ilipe.bachiega@cdicom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ozesdosilencio.com/manifesto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A242D8-9589-40F7-AFB2-24B9CEE32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641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Filipe Bachiega</dc:creator>
  <cp:keywords/>
  <dc:description/>
  <cp:lastModifiedBy>Filipe Bachiega</cp:lastModifiedBy>
  <cp:revision>2</cp:revision>
  <dcterms:created xsi:type="dcterms:W3CDTF">2021-05-25T15:24:00Z</dcterms:created>
  <dcterms:modified xsi:type="dcterms:W3CDTF">2021-05-25T15:24:00Z</dcterms:modified>
</cp:coreProperties>
</file>